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01.0" w:type="dxa"/>
        <w:jc w:val="left"/>
        <w:tblInd w:w="0.0" w:type="pct"/>
        <w:tblLayout w:type="fixed"/>
        <w:tblLook w:val="0000"/>
      </w:tblPr>
      <w:tblGrid>
        <w:gridCol w:w="7473"/>
        <w:gridCol w:w="1428"/>
        <w:tblGridChange w:id="0">
          <w:tblGrid>
            <w:gridCol w:w="7473"/>
            <w:gridCol w:w="1428"/>
          </w:tblGrid>
        </w:tblGridChange>
      </w:tblGrid>
      <w:tr>
        <w:trPr>
          <w:cantSplit w:val="0"/>
          <w:trHeight w:val="239" w:hRule="atLeast"/>
          <w:tblHeader w:val="0"/>
        </w:trPr>
        <w:tc>
          <w:tcPr>
            <w:vAlign w:val="top"/>
          </w:tcPr>
          <w:bookmarkStart w:colFirst="0" w:colLast="0" w:name="bookmark=id.gjdgxs" w:id="0"/>
          <w:bookmarkEnd w:id="0"/>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Version </w:t>
            </w:r>
            <w:r w:rsidDel="00000000" w:rsidR="00000000" w:rsidRPr="00000000">
              <w:rPr>
                <w:sz w:val="16"/>
                <w:szCs w:val="16"/>
                <w:rtl w:val="0"/>
              </w:rPr>
              <w:t xml:space="preserve">oktober</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w:t>
            </w:r>
            <w:r w:rsidDel="00000000" w:rsidR="00000000" w:rsidRPr="00000000">
              <w:rPr>
                <w:sz w:val="16"/>
                <w:szCs w:val="16"/>
                <w:rtl w:val="0"/>
              </w:rPr>
              <w:t xml:space="preserve">21</w:t>
            </w:r>
            <w:r w:rsidDel="00000000" w:rsidR="00000000" w:rsidRPr="00000000">
              <w:rPr>
                <w:rtl w:val="0"/>
              </w:rPr>
            </w:r>
          </w:p>
        </w:tc>
      </w:tr>
      <w:tr>
        <w:trPr>
          <w:cantSplit w:val="0"/>
          <w:trHeight w:val="491" w:hRule="atLeast"/>
          <w:tblHeader w:val="0"/>
        </w:trPr>
        <w:tc>
          <w:tcPr>
            <w:gridSpan w:val="2"/>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Ansökan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 andrahandsuthyrning av lägenhet i Brf Karteschen 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Vänligen fyll i all efterfrågad information. Vänligen också notera att det är styrelsen i föreningen som fattar beslut om att godkänna andrahandsuthyrning. Styrelsen tar upp frågan till prövning vid första ordinarie styrelsemöte efter det att styrelsen erhållit komplett information enligt nedan och meddelar därefter snarast sökanden sitt beslut. Om lägenheten ägs av flera personer skall samtliga ägare underteckna ansökan.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Vänligen även notera att när du hyr ut i andra hand så är du att betrakta som hyresvärd i hyreslagens mening, vilket bland annat innebär att reglerna om besittningsskydd blir tillämpliga.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5700"/>
        <w:tblGridChange w:id="0">
          <w:tblGrid>
            <w:gridCol w:w="3225"/>
            <w:gridCol w:w="5700"/>
          </w:tblGrid>
        </w:tblGridChange>
      </w:tblGrid>
      <w:tr>
        <w:trPr>
          <w:cantSplit w:val="0"/>
          <w:trHeight w:val="475" w:hRule="atLeast"/>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Lägenhetsnummer</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Namn på samtliga ägare av bostadsrätten (”Innehavaren”).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Skäl för uthyrning i andra hand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Namn, personnummer och telefonnummer till andrahandshyresgäst</w:t>
            </w:r>
            <w:r w:rsidDel="00000000" w:rsidR="00000000" w:rsidRPr="00000000">
              <w:rPr>
                <w:sz w:val="20"/>
                <w:szCs w:val="20"/>
                <w:rtl w:val="0"/>
              </w:rPr>
              <w:t xml:space="preserve">erna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Önskad uthyrningstid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Innehavarens kontaktuppgifter under uthyrningstiden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om vem som kommer att hålla lägenheten försäkrad under hyrestiden och i vilken omfattning (tex hemförsäkring och bostadsrättstillägg).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Ange i förekommande fall om lägenheten är pantsatt och i vilken bank (styrelsen har en skyldighet att underrätta banken om andrahandsuthyrningen).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Annan information som Innehavaren bedömer att styrelsen bör känna till.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927.0" w:type="dxa"/>
        <w:jc w:val="left"/>
        <w:tblInd w:w="0.0" w:type="dxa"/>
        <w:tblLayout w:type="fixed"/>
        <w:tblLook w:val="0000"/>
      </w:tblPr>
      <w:tblGrid>
        <w:gridCol w:w="4463"/>
        <w:gridCol w:w="4464"/>
        <w:tblGridChange w:id="0">
          <w:tblGrid>
            <w:gridCol w:w="4463"/>
            <w:gridCol w:w="4464"/>
          </w:tblGrid>
        </w:tblGridChange>
      </w:tblGrid>
      <w:tr>
        <w:trPr>
          <w:cantSplit w:val="0"/>
          <w:tblHeader w:val="0"/>
        </w:trPr>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Namnförtydligande:</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Namnförtydligande:</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left" w:pos="4819"/>
          <w:tab w:val="left" w:pos="79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1701" w:top="737" w:left="2268" w:right="851" w:header="709"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571.0" w:type="dxa"/>
      <w:jc w:val="left"/>
      <w:tblInd w:w="-1531.0" w:type="dxa"/>
      <w:tblLayout w:type="fixed"/>
      <w:tblLook w:val="0000"/>
    </w:tblPr>
    <w:tblGrid>
      <w:gridCol w:w="10571"/>
      <w:tblGridChange w:id="0">
        <w:tblGrid>
          <w:gridCol w:w="10571"/>
        </w:tblGrid>
      </w:tblGridChange>
    </w:tblGrid>
    <w:tr>
      <w:trPr>
        <w:cantSplit w:val="0"/>
        <w:tblHeader w:val="0"/>
      </w:trPr>
      <w:tc>
        <w:tcPr>
          <w:vAlign w:val="top"/>
        </w:tcPr>
        <w:bookmarkStart w:colFirst="0" w:colLast="0" w:name="bookmark=id.30j0zll" w:id="1"/>
        <w:bookmarkEnd w:id="1"/>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180" w:line="240" w:lineRule="auto"/>
            <w:ind w:left="0" w:right="0" w:firstLine="0"/>
            <w:jc w:val="left"/>
            <w:rPr>
              <w:rFonts w:ascii="Arial" w:cs="Arial" w:eastAsia="Arial" w:hAnsi="Arial"/>
              <w:b w:val="0"/>
              <w:i w:val="0"/>
              <w:smallCaps w:val="1"/>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10569.0" w:type="dxa"/>
      <w:jc w:val="left"/>
      <w:tblInd w:w="-1531.0" w:type="dxa"/>
      <w:tblLayout w:type="fixed"/>
      <w:tblLook w:val="0000"/>
    </w:tblPr>
    <w:tblGrid>
      <w:gridCol w:w="10569"/>
      <w:tblGridChange w:id="0">
        <w:tblGrid>
          <w:gridCol w:w="10569"/>
        </w:tblGrid>
      </w:tblGridChange>
    </w:tblGrid>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180" w:line="240" w:lineRule="auto"/>
            <w:ind w:left="0" w:right="0" w:firstLine="0"/>
            <w:jc w:val="left"/>
            <w:rPr>
              <w:rFonts w:ascii="Arial" w:cs="Arial" w:eastAsia="Arial" w:hAnsi="Arial"/>
              <w:b w:val="0"/>
              <w:i w:val="0"/>
              <w:smallCaps w:val="1"/>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789.0" w:type="dxa"/>
      <w:jc w:val="left"/>
      <w:tblInd w:w="0.0" w:type="pct"/>
      <w:tblLayout w:type="fixed"/>
      <w:tblLook w:val="0000"/>
    </w:tblPr>
    <w:tblGrid>
      <w:gridCol w:w="7379"/>
      <w:gridCol w:w="559"/>
      <w:gridCol w:w="851"/>
      <w:tblGridChange w:id="0">
        <w:tblGrid>
          <w:gridCol w:w="7379"/>
          <w:gridCol w:w="559"/>
          <w:gridCol w:w="851"/>
        </w:tblGrid>
      </w:tblGridChange>
    </w:tblGrid>
    <w:tr>
      <w:trPr>
        <w:cantSplit w:val="0"/>
        <w:trHeight w:val="420" w:hRule="atLeast"/>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1418"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Version 1 juni 2003</w:t>
          </w:r>
          <w:r w:rsidDel="00000000" w:rsidR="00000000" w:rsidRPr="00000000">
            <w:rPr>
              <w:rtl w:val="0"/>
            </w:rPr>
          </w:r>
        </w:p>
      </w:tc>
    </w:tr>
    <w:tr>
      <w:trPr>
        <w:cantSplit w:val="0"/>
        <w:trHeight w:val="301" w:hRule="atLeast"/>
        <w:tblHeader w:val="0"/>
      </w:trPr>
      <w:tc>
        <w:tcPr>
          <w:gridSpan w:val="2"/>
          <w:tcBorders>
            <w:bottom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984"/>
        <w:tab w:val="left" w:pos="2835"/>
        <w:tab w:val="center" w:pos="4394"/>
        <w:tab w:val="left" w:pos="4819"/>
        <w:tab w:val="left" w:pos="7937"/>
        <w:tab w:val="right" w:pos="87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tabs>
          <w:tab w:val="left" w:pos="1134"/>
          <w:tab w:val="left" w:pos="1984"/>
          <w:tab w:val="left" w:pos="2835"/>
          <w:tab w:val="left" w:pos="4819"/>
          <w:tab w:val="left" w:pos="793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tabs>
        <w:tab w:val="left" w:leader="none" w:pos="1134"/>
        <w:tab w:val="left" w:leader="none" w:pos="1984"/>
        <w:tab w:val="left" w:leader="none" w:pos="2835"/>
        <w:tab w:val="left" w:leader="none" w:pos="4819"/>
        <w:tab w:val="left" w:leader="none" w:pos="7937"/>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sv-SE"/>
    </w:rPr>
  </w:style>
  <w:style w:type="paragraph" w:styleId="Rubrik1">
    <w:name w:val="Rubrik 1"/>
    <w:basedOn w:val="Normal"/>
    <w:next w:val="Brödtext"/>
    <w:autoRedefine w:val="0"/>
    <w:hidden w:val="0"/>
    <w:qFormat w:val="0"/>
    <w:pPr>
      <w:numPr>
        <w:ilvl w:val="0"/>
        <w:numId w:val="5"/>
      </w:numPr>
      <w:tabs>
        <w:tab w:val="clear" w:pos="432"/>
        <w:tab w:val="num" w:leader="none" w:pos="1134"/>
        <w:tab w:val="left" w:leader="none" w:pos="1984"/>
        <w:tab w:val="left" w:leader="none" w:pos="2835"/>
        <w:tab w:val="left" w:leader="none" w:pos="4819"/>
        <w:tab w:val="left" w:leader="none" w:pos="7937"/>
      </w:tabs>
      <w:suppressAutoHyphens w:val="1"/>
      <w:spacing w:before="140" w:line="1" w:lineRule="atLeast"/>
      <w:ind w:left="1134" w:leftChars="-1" w:rightChars="0" w:hanging="1134" w:firstLineChars="-1"/>
      <w:textDirection w:val="btLr"/>
      <w:textAlignment w:val="top"/>
      <w:outlineLvl w:val="0"/>
    </w:pPr>
    <w:rPr>
      <w:b w:val="1"/>
      <w:bCs w:val="1"/>
      <w:w w:val="100"/>
      <w:kern w:val="32"/>
      <w:position w:val="-1"/>
      <w:sz w:val="30"/>
      <w:szCs w:val="32"/>
      <w:effect w:val="none"/>
      <w:vertAlign w:val="baseline"/>
      <w:cs w:val="0"/>
      <w:em w:val="none"/>
      <w:lang w:bidi="ar-SA" w:eastAsia="sv-SE" w:val="sv-SE"/>
    </w:rPr>
  </w:style>
  <w:style w:type="paragraph" w:styleId="Rubrik2">
    <w:name w:val="Rubrik 2"/>
    <w:basedOn w:val="Normal"/>
    <w:next w:val="Brödtext"/>
    <w:autoRedefine w:val="0"/>
    <w:hidden w:val="0"/>
    <w:qFormat w:val="0"/>
    <w:pPr>
      <w:numPr>
        <w:ilvl w:val="1"/>
        <w:numId w:val="6"/>
      </w:numPr>
      <w:tabs>
        <w:tab w:val="clear" w:pos="576"/>
        <w:tab w:val="num" w:leader="none" w:pos="1134"/>
        <w:tab w:val="left" w:leader="none" w:pos="1984"/>
        <w:tab w:val="left" w:leader="none" w:pos="2835"/>
        <w:tab w:val="left" w:leader="none" w:pos="4819"/>
        <w:tab w:val="left" w:leader="none" w:pos="7937"/>
      </w:tabs>
      <w:suppressAutoHyphens w:val="1"/>
      <w:spacing w:before="140" w:line="1" w:lineRule="atLeast"/>
      <w:ind w:left="1134" w:leftChars="-1" w:rightChars="0" w:hanging="1134" w:firstLineChars="-1"/>
      <w:textDirection w:val="btLr"/>
      <w:textAlignment w:val="top"/>
      <w:outlineLvl w:val="1"/>
    </w:pPr>
    <w:rPr>
      <w:b w:val="1"/>
      <w:bCs w:val="1"/>
      <w:w w:val="100"/>
      <w:position w:val="-1"/>
      <w:sz w:val="24"/>
      <w:szCs w:val="28"/>
      <w:effect w:val="none"/>
      <w:vertAlign w:val="baseline"/>
      <w:cs w:val="0"/>
      <w:em w:val="none"/>
      <w:lang w:bidi="ar-SA" w:eastAsia="sv-SE" w:val="sv-SE"/>
    </w:rPr>
  </w:style>
  <w:style w:type="paragraph" w:styleId="Rubrik3">
    <w:name w:val="Rubrik 3"/>
    <w:basedOn w:val="Normal"/>
    <w:next w:val="Brödtext"/>
    <w:autoRedefine w:val="0"/>
    <w:hidden w:val="0"/>
    <w:qFormat w:val="0"/>
    <w:pPr>
      <w:numPr>
        <w:ilvl w:val="2"/>
        <w:numId w:val="7"/>
      </w:numPr>
      <w:tabs>
        <w:tab w:val="clear" w:pos="720"/>
        <w:tab w:val="num" w:leader="none" w:pos="1134"/>
        <w:tab w:val="left" w:leader="none" w:pos="1984"/>
        <w:tab w:val="left" w:leader="none" w:pos="2835"/>
        <w:tab w:val="left" w:leader="none" w:pos="4819"/>
        <w:tab w:val="left" w:leader="none" w:pos="7937"/>
      </w:tabs>
      <w:suppressAutoHyphens w:val="1"/>
      <w:spacing w:before="140" w:line="1" w:lineRule="atLeast"/>
      <w:ind w:left="1134" w:leftChars="-1" w:rightChars="0" w:hanging="1134" w:firstLineChars="-1"/>
      <w:textDirection w:val="btLr"/>
      <w:textAlignment w:val="top"/>
      <w:outlineLvl w:val="2"/>
    </w:pPr>
    <w:rPr>
      <w:b w:val="1"/>
      <w:bCs w:val="1"/>
      <w:w w:val="100"/>
      <w:position w:val="-1"/>
      <w:sz w:val="24"/>
      <w:szCs w:val="26"/>
      <w:effect w:val="none"/>
      <w:vertAlign w:val="baseline"/>
      <w:cs w:val="0"/>
      <w:em w:val="none"/>
      <w:lang w:bidi="ar-SA" w:eastAsia="sv-SE" w:val="sv-SE"/>
    </w:rPr>
  </w:style>
  <w:style w:type="paragraph" w:styleId="Rubrik4">
    <w:name w:val="Rubrik 4"/>
    <w:basedOn w:val="Normal"/>
    <w:next w:val="Brödtext"/>
    <w:autoRedefine w:val="0"/>
    <w:hidden w:val="0"/>
    <w:qFormat w:val="0"/>
    <w:pPr>
      <w:numPr>
        <w:ilvl w:val="3"/>
        <w:numId w:val="8"/>
      </w:numPr>
      <w:tabs>
        <w:tab w:val="clear" w:pos="864"/>
        <w:tab w:val="num" w:leader="none" w:pos="1134"/>
        <w:tab w:val="left" w:leader="none" w:pos="1984"/>
        <w:tab w:val="left" w:leader="none" w:pos="2835"/>
        <w:tab w:val="left" w:leader="none" w:pos="4819"/>
        <w:tab w:val="left" w:leader="none" w:pos="7937"/>
      </w:tabs>
      <w:suppressAutoHyphens w:val="1"/>
      <w:spacing w:before="140" w:line="1" w:lineRule="atLeast"/>
      <w:ind w:left="1134" w:leftChars="-1" w:rightChars="0" w:hanging="1134" w:firstLineChars="-1"/>
      <w:textDirection w:val="btLr"/>
      <w:textAlignment w:val="top"/>
      <w:outlineLvl w:val="3"/>
    </w:pPr>
    <w:rPr>
      <w:b w:val="1"/>
      <w:bCs w:val="1"/>
      <w:w w:val="100"/>
      <w:position w:val="-1"/>
      <w:sz w:val="24"/>
      <w:szCs w:val="28"/>
      <w:effect w:val="none"/>
      <w:vertAlign w:val="baseline"/>
      <w:cs w:val="0"/>
      <w:em w:val="none"/>
      <w:lang w:bidi="ar-SA" w:eastAsia="sv-SE" w:val="sv-SE"/>
    </w:rPr>
  </w:style>
  <w:style w:type="character" w:styleId="Standardstycketeckensnitt">
    <w:name w:val="Standardstycketeckensnitt"/>
    <w:next w:val="Standardstycketeckensnitt"/>
    <w:autoRedefine w:val="0"/>
    <w:hidden w:val="0"/>
    <w:qFormat w:val="0"/>
    <w:rPr>
      <w:w w:val="100"/>
      <w:position w:val="-1"/>
      <w:effect w:val="none"/>
      <w:vertAlign w:val="baseline"/>
      <w:cs w:val="0"/>
      <w:em w:val="none"/>
      <w:lang/>
    </w:rPr>
  </w:style>
  <w:style w:type="table" w:styleId="Normaltabell">
    <w:name w:val="Normal tabell"/>
    <w:next w:val="Normaltabel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tabell"/>
      <w:jc w:val="left"/>
      <w:tblInd w:w="0.0" w:type="dxa"/>
      <w:tblCellMar>
        <w:top w:w="0.0" w:type="dxa"/>
        <w:left w:w="108.0" w:type="dxa"/>
        <w:bottom w:w="0.0" w:type="dxa"/>
        <w:right w:w="108.0" w:type="dxa"/>
      </w:tblCellMar>
    </w:tblPr>
  </w:style>
  <w:style w:type="numbering" w:styleId="Ingenlista">
    <w:name w:val="Ingen lista"/>
    <w:next w:val="Ingenlista"/>
    <w:autoRedefine w:val="0"/>
    <w:hidden w:val="0"/>
    <w:qFormat w:val="0"/>
    <w:pPr>
      <w:suppressAutoHyphens w:val="1"/>
      <w:spacing w:line="1" w:lineRule="atLeast"/>
      <w:ind w:leftChars="-1" w:rightChars="0" w:firstLineChars="-1"/>
      <w:textDirection w:val="btLr"/>
      <w:textAlignment w:val="top"/>
      <w:outlineLvl w:val="0"/>
    </w:pPr>
  </w:style>
  <w:style w:type="paragraph" w:styleId="Brödtext">
    <w:name w:val="Brödtext"/>
    <w:basedOn w:val="Normal"/>
    <w:next w:val="Brödtext"/>
    <w:autoRedefine w:val="0"/>
    <w:hidden w:val="0"/>
    <w:qFormat w:val="0"/>
    <w:pPr>
      <w:tabs>
        <w:tab w:val="left" w:leader="none" w:pos="1134"/>
        <w:tab w:val="left" w:leader="none" w:pos="1984"/>
        <w:tab w:val="left" w:leader="none" w:pos="2835"/>
        <w:tab w:val="left" w:leader="none" w:pos="4819"/>
        <w:tab w:val="left" w:leader="none" w:pos="7937"/>
      </w:tabs>
      <w:suppressAutoHyphens w:val="1"/>
      <w:spacing w:line="360" w:lineRule="auto"/>
      <w:ind w:leftChars="-1" w:rightChars="0" w:firstLineChars="-1"/>
      <w:textDirection w:val="btLr"/>
      <w:textAlignment w:val="top"/>
      <w:outlineLvl w:val="0"/>
    </w:pPr>
    <w:rPr>
      <w:w w:val="100"/>
      <w:position w:val="-1"/>
      <w:sz w:val="24"/>
      <w:szCs w:val="24"/>
      <w:effect w:val="none"/>
      <w:vertAlign w:val="baseline"/>
      <w:cs w:val="0"/>
      <w:em w:val="none"/>
      <w:lang w:bidi="ar-SA" w:eastAsia="sv-SE" w:val="sv-SE"/>
    </w:rPr>
  </w:style>
  <w:style w:type="paragraph" w:styleId="Sidhuvud">
    <w:name w:val="Sidhuvud"/>
    <w:basedOn w:val="Normal"/>
    <w:next w:val="Sidhuvud"/>
    <w:autoRedefine w:val="0"/>
    <w:hidden w:val="0"/>
    <w:qFormat w:val="0"/>
    <w:pPr>
      <w:tabs>
        <w:tab w:val="left" w:leader="none" w:pos="1134"/>
        <w:tab w:val="left" w:leader="none" w:pos="1984"/>
        <w:tab w:val="left" w:leader="none" w:pos="2835"/>
        <w:tab w:val="center" w:leader="none" w:pos="4394"/>
        <w:tab w:val="left" w:leader="none" w:pos="4819"/>
        <w:tab w:val="left" w:leader="none" w:pos="7937"/>
        <w:tab w:val="right" w:leader="none" w:pos="8789"/>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sv-SE"/>
    </w:rPr>
  </w:style>
  <w:style w:type="paragraph" w:styleId="Sidfot">
    <w:name w:val="Sidfot"/>
    <w:basedOn w:val="Normal"/>
    <w:next w:val="Sidfot"/>
    <w:autoRedefine w:val="0"/>
    <w:hidden w:val="0"/>
    <w:qFormat w:val="0"/>
    <w:pPr>
      <w:tabs>
        <w:tab w:val="left" w:leader="none" w:pos="1134"/>
        <w:tab w:val="left" w:leader="none" w:pos="1984"/>
        <w:tab w:val="left" w:leader="none" w:pos="2835"/>
        <w:tab w:val="center" w:leader="none" w:pos="4394"/>
        <w:tab w:val="left" w:leader="none" w:pos="4819"/>
        <w:tab w:val="left" w:leader="none" w:pos="7937"/>
        <w:tab w:val="right" w:leader="none" w:pos="8789"/>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sv-SE"/>
    </w:rPr>
  </w:style>
  <w:style w:type="character" w:styleId="Hyperlänk">
    <w:name w:val="Hyperlänk"/>
    <w:basedOn w:val="Standardstycketeckensnitt"/>
    <w:next w:val="Hyperlänk"/>
    <w:autoRedefine w:val="0"/>
    <w:hidden w:val="0"/>
    <w:qFormat w:val="0"/>
    <w:rPr>
      <w:color w:val="0000ff"/>
      <w:w w:val="100"/>
      <w:position w:val="-1"/>
      <w:u w:val="single"/>
      <w:effect w:val="none"/>
      <w:vertAlign w:val="baseline"/>
      <w:cs w:val="0"/>
      <w:em w:val="none"/>
      <w:lang/>
    </w:rPr>
  </w:style>
  <w:style w:type="character" w:styleId="Sidnummer">
    <w:name w:val="Sidnummer"/>
    <w:basedOn w:val="Standardstycketeckensnitt"/>
    <w:next w:val="Sidnummer"/>
    <w:autoRedefine w:val="0"/>
    <w:hidden w:val="0"/>
    <w:qFormat w:val="0"/>
    <w:rPr>
      <w:w w:val="100"/>
      <w:position w:val="-1"/>
      <w:effect w:val="none"/>
      <w:vertAlign w:val="baseline"/>
      <w:cs w:val="0"/>
      <w:em w:val="none"/>
      <w:lang/>
    </w:rPr>
  </w:style>
  <w:style w:type="paragraph" w:styleId="zStatus">
    <w:name w:val="zStatus"/>
    <w:basedOn w:val="Sidhuvud"/>
    <w:next w:val="zStatus"/>
    <w:autoRedefine w:val="0"/>
    <w:hidden w:val="0"/>
    <w:qFormat w:val="0"/>
    <w:pPr>
      <w:tabs>
        <w:tab w:val="left" w:leader="none" w:pos="1134"/>
        <w:tab w:val="left" w:leader="none" w:pos="1984"/>
        <w:tab w:val="left" w:leader="none" w:pos="2835"/>
        <w:tab w:val="center" w:leader="none" w:pos="4394"/>
        <w:tab w:val="left" w:leader="none" w:pos="4819"/>
        <w:tab w:val="left" w:leader="none" w:pos="7937"/>
        <w:tab w:val="right" w:leader="none" w:pos="8789"/>
      </w:tabs>
      <w:suppressAutoHyphens w:val="1"/>
      <w:spacing w:line="1" w:lineRule="atLeast"/>
      <w:ind w:leftChars="-1" w:rightChars="0" w:firstLineChars="-1"/>
      <w:jc w:val="right"/>
      <w:textDirection w:val="btLr"/>
      <w:textAlignment w:val="top"/>
      <w:outlineLvl w:val="0"/>
    </w:pPr>
    <w:rPr>
      <w:w w:val="100"/>
      <w:position w:val="-1"/>
      <w:sz w:val="20"/>
      <w:szCs w:val="24"/>
      <w:effect w:val="none"/>
      <w:vertAlign w:val="baseline"/>
      <w:cs w:val="0"/>
      <w:em w:val="none"/>
      <w:lang w:bidi="ar-SA" w:eastAsia="sv-SE" w:val="sv-SE"/>
    </w:rPr>
  </w:style>
  <w:style w:type="character" w:styleId="zDokNamn">
    <w:name w:val="zDokNamn"/>
    <w:basedOn w:val="Standardstycketeckensnitt"/>
    <w:next w:val="zDokNamn"/>
    <w:autoRedefine w:val="0"/>
    <w:hidden w:val="0"/>
    <w:qFormat w:val="0"/>
    <w:rPr>
      <w:rFonts w:ascii="Arial" w:hAnsi="Arial"/>
      <w:caps w:val="1"/>
      <w:w w:val="100"/>
      <w:position w:val="-1"/>
      <w:sz w:val="12"/>
      <w:effect w:val="none"/>
      <w:vertAlign w:val="baseline"/>
      <w:cs w:val="0"/>
      <w:em w:val="none"/>
      <w:lang/>
    </w:rPr>
  </w:style>
  <w:style w:type="character" w:styleId="zDatum">
    <w:name w:val="zDatum"/>
    <w:basedOn w:val="Standardstycketeckensnitt"/>
    <w:next w:val="zDatum"/>
    <w:autoRedefine w:val="0"/>
    <w:hidden w:val="0"/>
    <w:qFormat w:val="0"/>
    <w:rPr>
      <w:w w:val="100"/>
      <w:position w:val="-1"/>
      <w:effect w:val="none"/>
      <w:vertAlign w:val="baseline"/>
      <w:cs w:val="0"/>
      <w:em w:val="none"/>
      <w:lang/>
    </w:rPr>
  </w:style>
  <w:style w:type="paragraph" w:styleId="zBilaga">
    <w:name w:val="zBilaga"/>
    <w:basedOn w:val="Sidhuvud"/>
    <w:next w:val="zBilaga"/>
    <w:autoRedefine w:val="0"/>
    <w:hidden w:val="0"/>
    <w:qFormat w:val="0"/>
    <w:pPr>
      <w:tabs>
        <w:tab w:val="left" w:leader="none" w:pos="1134"/>
        <w:tab w:val="left" w:leader="none" w:pos="1984"/>
        <w:tab w:val="left" w:leader="none" w:pos="2835"/>
        <w:tab w:val="center" w:leader="none" w:pos="4394"/>
        <w:tab w:val="left" w:leader="none" w:pos="4819"/>
        <w:tab w:val="left" w:leader="none" w:pos="7937"/>
        <w:tab w:val="right" w:leader="none" w:pos="8789"/>
      </w:tabs>
      <w:suppressAutoHyphens w:val="1"/>
      <w:spacing w:line="1" w:lineRule="atLeast"/>
      <w:ind w:leftChars="-1" w:rightChars="0" w:firstLineChars="-1"/>
      <w:jc w:val="right"/>
      <w:textDirection w:val="btLr"/>
      <w:textAlignment w:val="top"/>
      <w:outlineLvl w:val="0"/>
    </w:pPr>
    <w:rPr>
      <w:b w:val="1"/>
      <w:bCs w:val="1"/>
      <w:w w:val="100"/>
      <w:position w:val="-1"/>
      <w:sz w:val="20"/>
      <w:szCs w:val="24"/>
      <w:effect w:val="none"/>
      <w:vertAlign w:val="baseline"/>
      <w:cs w:val="0"/>
      <w:em w:val="none"/>
      <w:lang w:bidi="ar-SA" w:eastAsia="sv-SE" w:val="sv-SE"/>
    </w:rPr>
  </w:style>
  <w:style w:type="paragraph" w:styleId="Rubrik0">
    <w:name w:val="Rubrik 0"/>
    <w:basedOn w:val="Normal"/>
    <w:next w:val="Brödtext"/>
    <w:autoRedefine w:val="0"/>
    <w:hidden w:val="0"/>
    <w:qFormat w:val="0"/>
    <w:pPr>
      <w:tabs>
        <w:tab w:val="left" w:leader="none" w:pos="1134"/>
        <w:tab w:val="left" w:leader="none" w:pos="1984"/>
        <w:tab w:val="left" w:leader="none" w:pos="2835"/>
        <w:tab w:val="left" w:leader="none" w:pos="4819"/>
        <w:tab w:val="left" w:leader="none" w:pos="7937"/>
      </w:tabs>
      <w:suppressAutoHyphens w:val="1"/>
      <w:spacing w:before="140" w:line="1" w:lineRule="atLeast"/>
      <w:ind w:leftChars="-1" w:rightChars="0" w:firstLineChars="-1"/>
      <w:textDirection w:val="btLr"/>
      <w:textAlignment w:val="top"/>
      <w:outlineLvl w:val="0"/>
    </w:pPr>
    <w:rPr>
      <w:b w:val="1"/>
      <w:bCs w:val="1"/>
      <w:w w:val="100"/>
      <w:kern w:val="32"/>
      <w:position w:val="-1"/>
      <w:sz w:val="36"/>
      <w:szCs w:val="24"/>
      <w:effect w:val="none"/>
      <w:vertAlign w:val="baseline"/>
      <w:cs w:val="0"/>
      <w:em w:val="none"/>
      <w:lang w:bidi="ar-SA" w:eastAsia="sv-SE" w:val="sv-SE"/>
    </w:rPr>
  </w:style>
  <w:style w:type="character" w:styleId="AnvändHyperlänk">
    <w:name w:val="AnvändHyperlänk"/>
    <w:basedOn w:val="Standardstycketeckensnitt"/>
    <w:next w:val="AnvändHyperlä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a8S++wOZtmgYaUjdXFOITtE7g==">AMUW2mWrpPEJTNpqqEOJ0fw8jDNPNLs4D3eii+uY4Ndg5OXGGP9Ah+rf2v0nPzcJ2nbcZbYNXeTzfm1lL4hRtH8bGuFeKArjEZxnxfuSqNOqYZTEDjFevC1qZSr13ZWpuijfH2xcmg0yoOGI+9Rd9tnnZf5tapaNQw==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2003-06-01T21:03:00Z</dcterms:created>
  <dc:creator>David Arnljots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str>Document</vt:lpstr>
  </property>
</Properties>
</file>